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5491AECD"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935337">
        <w:rPr>
          <w:lang w:val="en-US"/>
        </w:rPr>
        <w:t>BBC Micro</w:t>
      </w:r>
      <w:r>
        <w:rPr>
          <w:lang w:val="en-US"/>
        </w:rPr>
        <w:t>.</w:t>
      </w:r>
    </w:p>
    <w:p w14:paraId="4E6AEA5E" w14:textId="77777777" w:rsidR="00250751" w:rsidRDefault="00250751" w:rsidP="006D3619">
      <w:pPr>
        <w:pStyle w:val="berschrift1"/>
        <w:rPr>
          <w:lang w:val="en-GB"/>
        </w:rPr>
      </w:pPr>
      <w:r>
        <w:rPr>
          <w:lang w:val="en-GB"/>
        </w:rPr>
        <w:t>Description</w:t>
      </w:r>
    </w:p>
    <w:p w14:paraId="76AE0504" w14:textId="22B5B251" w:rsidR="00250751" w:rsidRDefault="00935337" w:rsidP="00250751">
      <w:pPr>
        <w:rPr>
          <w:lang w:val="en-GB"/>
        </w:rPr>
      </w:pPr>
      <w:r>
        <w:rPr>
          <w:noProof/>
        </w:rPr>
        <w:drawing>
          <wp:inline distT="0" distB="0" distL="0" distR="0" wp14:anchorId="2F8699C7" wp14:editId="59C644A7">
            <wp:extent cx="4877223" cy="3901778"/>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77223" cy="3901778"/>
                    </a:xfrm>
                    <a:prstGeom prst="rect">
                      <a:avLst/>
                    </a:prstGeom>
                  </pic:spPr>
                </pic:pic>
              </a:graphicData>
            </a:graphic>
          </wp:inline>
        </w:drawing>
      </w:r>
    </w:p>
    <w:p w14:paraId="39CA1D8A" w14:textId="3F329850" w:rsidR="00B609DB" w:rsidRPr="009C40C2" w:rsidRDefault="00B609DB" w:rsidP="00B609DB">
      <w:pPr>
        <w:rPr>
          <w:lang w:val="en-GB"/>
        </w:rPr>
      </w:pPr>
      <w:bookmarkStart w:id="0" w:name="_Toc34572229"/>
      <w:r w:rsidRPr="004F564E">
        <w:rPr>
          <w:lang w:val="en-GB"/>
        </w:rPr>
        <w:t xml:space="preserve">LogiTrumps is a </w:t>
      </w:r>
      <w:r w:rsidR="00D07A01">
        <w:rPr>
          <w:lang w:val="en-GB"/>
        </w:rPr>
        <w:t xml:space="preserve">trump </w:t>
      </w:r>
      <w:r w:rsidRPr="004F564E">
        <w:rPr>
          <w:lang w:val="en-GB"/>
        </w:rPr>
        <w:t>card game</w:t>
      </w:r>
      <w:r w:rsidR="00D07A01">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19DBF759" w14:textId="77777777" w:rsidR="00B609DB" w:rsidRDefault="00B609DB" w:rsidP="00B609DB">
      <w:pPr>
        <w:pStyle w:val="berschrift1"/>
        <w:rPr>
          <w:lang w:val="en-GB"/>
        </w:rPr>
      </w:pPr>
      <w:r>
        <w:rPr>
          <w:lang w:val="en-GB"/>
        </w:rPr>
        <w:t>How to play</w:t>
      </w:r>
    </w:p>
    <w:p w14:paraId="0603F31F" w14:textId="77777777" w:rsidR="00B609DB" w:rsidRPr="004F564E" w:rsidRDefault="00B609DB" w:rsidP="00B609DB">
      <w:pPr>
        <w:rPr>
          <w:lang w:val="en-GB"/>
        </w:rPr>
      </w:pPr>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40EFACA1" w14:textId="74833BFA" w:rsidR="002B1025" w:rsidRDefault="00935337" w:rsidP="002B1025">
      <w:pPr>
        <w:rPr>
          <w:noProof/>
          <w:lang w:val="en-US"/>
        </w:rPr>
      </w:pPr>
      <w:r>
        <w:rPr>
          <w:noProof/>
          <w:lang w:val="en-US"/>
        </w:rPr>
        <w:t xml:space="preserve">Copy and paste the code into BeebEm. (Use Edit -&gt; Paste.) </w:t>
      </w:r>
      <w:r w:rsidR="002B1025">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935337"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935337"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935337"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935337"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935337"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935337"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6329D0B" w:rsidR="003919DF" w:rsidRDefault="003919DF" w:rsidP="003919DF">
      <w:pPr>
        <w:pStyle w:val="berschrift1"/>
        <w:rPr>
          <w:lang w:val="en-US"/>
        </w:rPr>
      </w:pPr>
      <w:bookmarkStart w:id="3" w:name="_Toc34572227"/>
      <w:bookmarkEnd w:id="1"/>
      <w:bookmarkEnd w:id="2"/>
      <w:r>
        <w:rPr>
          <w:lang w:val="en-US"/>
        </w:rPr>
        <w:t>Code</w:t>
      </w:r>
      <w:bookmarkEnd w:id="3"/>
    </w:p>
    <w:p w14:paraId="628D0AD8"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1 D.ZX80,10,1,2,A500,3,512,4096,C64,8,64,16,BBC Mi B,9,32,8,A][,13,4,15,ATARI400,11,8,128,CPC464,6,64,27,C128,5,128,16</w:t>
      </w:r>
    </w:p>
    <w:p w14:paraId="57E5F68E"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2 DIM t$(9),a(9,3),p(9),c(9):r=4:e=4:MO.2:CO.0:CO.133:F.c=0 TO 7:READ t$(c),a(c,0),a(c,1),a(c,2):p=INT(RND(1)*8)</w:t>
      </w:r>
    </w:p>
    <w:p w14:paraId="2C30899E"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3 REP.:p=(p+1)MOD8:U.(p(p)+c(p))=0:p(p)=(c+1)*-(c&lt;4):c(p)=(c-3)*-(c&gt;3):N.:u=1:P."LOGI";:CO.128:CO.5:P."trumps":CO.7:P.</w:t>
      </w:r>
    </w:p>
    <w:p w14:paraId="5D1C38AE"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 xml:space="preserve">4 n=n+1:i=-1:REP.:i=i+1:UNTIL p(i)=n:p=i:i=-1:REPEAT:i=i+1:UNTIL c(i)=n:c=i </w:t>
      </w:r>
    </w:p>
    <w:p w14:paraId="1EB75397"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5 b=-(a(c,2)&gt;16)*2:P. "";r;":";e:d=1:z=p:GOSUB 10:IF u=1 THEN INPUT "  1-3: "b:b=b-1</w:t>
      </w:r>
    </w:p>
    <w:p w14:paraId="7A0E7C4D"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6 d=0:z=c:GOSUB 10:P.b+1</w:t>
      </w:r>
    </w:p>
    <w:p w14:paraId="18C39BDF"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7 p(p)=n+r:c(c)=n+e:IF a(p,b)&gt;a(c,b)THEN CO.130:P.":-)";:CO.128:CO.7:p(c)=n+r+1:c(c)=0:r=r+1:e=e-1:u=1</w:t>
      </w:r>
    </w:p>
    <w:p w14:paraId="233F8445"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8 IF a(p,b)&lt;a(c,b) THEN CO.129:P.":-(";:CO.128:CO.7:c(p)=n+e+1:p(p)=0:r=r-1:e=e+1:u=0:du=INKEY(2000)</w:t>
      </w:r>
    </w:p>
    <w:p w14:paraId="56C1FEC4" w14:textId="77777777" w:rsidR="00935337" w:rsidRPr="00935337" w:rsidRDefault="00935337" w:rsidP="00935337">
      <w:pPr>
        <w:spacing w:before="0" w:after="0"/>
        <w:rPr>
          <w:rFonts w:ascii="Courier New" w:hAnsi="Courier New"/>
          <w:noProof/>
          <w:lang w:val="en-US"/>
        </w:rPr>
      </w:pPr>
      <w:r w:rsidRPr="00935337">
        <w:rPr>
          <w:rFonts w:ascii="Courier New" w:hAnsi="Courier New"/>
          <w:noProof/>
          <w:lang w:val="en-US"/>
        </w:rPr>
        <w:t>9 P.:P.:IF e=0 THEN P. "You won!":END:ELSE IF r=0 THEN PRINT "You lost!":END:ELSE 4</w:t>
      </w:r>
    </w:p>
    <w:p w14:paraId="3E72F2A8" w14:textId="4C8F788F" w:rsidR="003919DF" w:rsidRPr="00935337" w:rsidRDefault="00935337" w:rsidP="00935337">
      <w:pPr>
        <w:spacing w:before="0" w:after="0"/>
        <w:rPr>
          <w:rFonts w:ascii="Courier New" w:hAnsi="Courier New"/>
          <w:noProof/>
          <w:lang w:val="en-US"/>
        </w:rPr>
      </w:pPr>
      <w:r w:rsidRPr="00935337">
        <w:rPr>
          <w:rFonts w:ascii="Courier New" w:hAnsi="Courier New"/>
          <w:noProof/>
          <w:lang w:val="en-US"/>
        </w:rPr>
        <w:t>10 @%=&amp;00006:P. t$(z):P. 1990-a(z,0):P. a(z,1)" kb":P. a(z,2)" cols":RETURN</w:t>
      </w:r>
    </w:p>
    <w:p w14:paraId="5AD3F238" w14:textId="77777777" w:rsidR="003919DF" w:rsidRDefault="003919DF" w:rsidP="003919DF">
      <w:pPr>
        <w:pStyle w:val="berschrift1"/>
        <w:rPr>
          <w:lang w:val="en-US"/>
        </w:rPr>
      </w:pPr>
      <w:bookmarkStart w:id="4" w:name="_Toc34572228"/>
      <w:r>
        <w:rPr>
          <w:lang w:val="en-US"/>
        </w:rPr>
        <w:t>Code description</w:t>
      </w:r>
      <w:bookmarkEnd w:id="4"/>
    </w:p>
    <w:p w14:paraId="10002A5C" w14:textId="68BBD623" w:rsidR="003919DF" w:rsidRPr="009D5FDC" w:rsidRDefault="003919DF" w:rsidP="003919DF">
      <w:pPr>
        <w:rPr>
          <w:lang w:val="en-US"/>
        </w:rPr>
      </w:pPr>
      <w:r>
        <w:rPr>
          <w:lang w:val="en-US"/>
        </w:rPr>
        <w:t>1 Just data of the cards.</w:t>
      </w:r>
      <w:r>
        <w:rPr>
          <w:lang w:val="en-US"/>
        </w:rPr>
        <w:br/>
        <w:t xml:space="preserve">2 </w:t>
      </w:r>
      <w:r w:rsidR="00935337">
        <w:rPr>
          <w:lang w:val="en-US"/>
        </w:rPr>
        <w:t>Set colors for</w:t>
      </w:r>
      <w:r>
        <w:rPr>
          <w:lang w:val="en-US"/>
        </w:rPr>
        <w:t xml:space="preserve"> title. Read the cards into variables.</w:t>
      </w:r>
      <w:r>
        <w:rPr>
          <w:lang w:val="en-US"/>
        </w:rPr>
        <w:br/>
        <w:t xml:space="preserve">2-3 </w:t>
      </w:r>
      <w:r w:rsidR="00935337">
        <w:rPr>
          <w:lang w:val="en-US"/>
        </w:rPr>
        <w:t xml:space="preserve">Show </w:t>
      </w:r>
      <w:r>
        <w:rPr>
          <w:lang w:val="en-US"/>
        </w:rPr>
        <w:t>Shuffle the cards. Let the human start.</w:t>
      </w:r>
      <w:r w:rsidR="00935337">
        <w:rPr>
          <w:lang w:val="en-US"/>
        </w:rPr>
        <w:t xml:space="preserve"> Print title.</w:t>
      </w:r>
      <w:r>
        <w:rPr>
          <w:lang w:val="en-US"/>
        </w:rPr>
        <w:br/>
        <w:t>4 Get the currently playing card’s positions.</w:t>
      </w:r>
      <w:r>
        <w:rPr>
          <w:lang w:val="en-US"/>
        </w:rPr>
        <w:br/>
        <w:t>5 Calculate the selected category.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Check if game over and print result or go on.</w:t>
      </w:r>
      <w:r>
        <w:rPr>
          <w:lang w:val="en-US"/>
        </w:rPr>
        <w:br/>
        <w:t>10 Print card (name and properties).</w:t>
      </w:r>
    </w:p>
    <w:p w14:paraId="7165C0FE" w14:textId="77777777" w:rsidR="003919DF" w:rsidRPr="009D5FDC" w:rsidRDefault="003919DF" w:rsidP="003919DF">
      <w:pPr>
        <w:rPr>
          <w:lang w:val="en-US"/>
        </w:rPr>
      </w:pPr>
    </w:p>
    <w:p w14:paraId="384C0080" w14:textId="77777777" w:rsidR="003919DF" w:rsidRDefault="003919DF">
      <w:pPr>
        <w:rPr>
          <w:caps/>
          <w:noProof/>
          <w:color w:val="FFFFFF" w:themeColor="background1"/>
          <w:spacing w:val="15"/>
          <w:sz w:val="22"/>
          <w:szCs w:val="22"/>
          <w:lang w:val="en-US"/>
        </w:rPr>
      </w:pPr>
      <w:bookmarkStart w:id="5" w:name="_Toc34572230"/>
      <w:r>
        <w:rPr>
          <w:noProof/>
          <w:lang w:val="en-US"/>
        </w:rPr>
        <w:br w:type="page"/>
      </w:r>
    </w:p>
    <w:p w14:paraId="1A1814BD" w14:textId="79E0989F" w:rsidR="003919DF" w:rsidRDefault="003919DF" w:rsidP="003919DF">
      <w:pPr>
        <w:pStyle w:val="berschrift1"/>
        <w:rPr>
          <w:noProof/>
          <w:lang w:val="en-US"/>
        </w:rPr>
      </w:pPr>
      <w:r>
        <w:rPr>
          <w:noProof/>
          <w:lang w:val="en-US"/>
        </w:rPr>
        <w:lastRenderedPageBreak/>
        <w:t>Line lengths</w:t>
      </w:r>
      <w:bookmarkEnd w:id="5"/>
    </w:p>
    <w:p w14:paraId="3F6F138D" w14:textId="01746C98" w:rsidR="003919DF" w:rsidRDefault="00935337" w:rsidP="003919DF">
      <w:pPr>
        <w:rPr>
          <w:lang w:val="en-GB"/>
        </w:rPr>
      </w:pPr>
      <w:r>
        <w:rPr>
          <w:lang w:val="en-GB"/>
        </w:rPr>
        <w:t>Not longer than 120 characters.</w:t>
      </w:r>
      <w:bookmarkStart w:id="6" w:name="_GoBack"/>
      <w:bookmarkEnd w:id="6"/>
    </w:p>
    <w:p w14:paraId="22C92983" w14:textId="77777777" w:rsidR="00B609DB" w:rsidRDefault="00B609DB" w:rsidP="00B609DB">
      <w:pPr>
        <w:pStyle w:val="berschrift1"/>
        <w:rPr>
          <w:lang w:val="en-GB"/>
        </w:rPr>
      </w:pPr>
      <w:r>
        <w:rPr>
          <w:lang w:val="en-GB"/>
        </w:rPr>
        <w:t>Further Information</w:t>
      </w:r>
    </w:p>
    <w:p w14:paraId="1A4A4741" w14:textId="77777777" w:rsidR="00B609DB" w:rsidRPr="009C40C2" w:rsidRDefault="00B609DB" w:rsidP="00B609DB">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p w14:paraId="70D126C4" w14:textId="77777777" w:rsidR="00B609DB" w:rsidRPr="00AF52CE" w:rsidRDefault="00B609DB" w:rsidP="003919DF">
      <w:pPr>
        <w:rPr>
          <w:lang w:val="en-GB"/>
        </w:rPr>
      </w:pPr>
    </w:p>
    <w:sectPr w:rsidR="00B609DB" w:rsidRPr="00AF52CE"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B9D2F" w14:textId="77777777" w:rsidR="00BA59C1" w:rsidRDefault="00BA59C1" w:rsidP="002B1025">
      <w:pPr>
        <w:spacing w:before="0" w:after="0" w:line="240" w:lineRule="auto"/>
      </w:pPr>
      <w:r>
        <w:separator/>
      </w:r>
    </w:p>
  </w:endnote>
  <w:endnote w:type="continuationSeparator" w:id="0">
    <w:p w14:paraId="55D43F19" w14:textId="77777777" w:rsidR="00BA59C1" w:rsidRDefault="00BA59C1"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CE31E" w14:textId="77777777" w:rsidR="00BA59C1" w:rsidRDefault="00BA59C1" w:rsidP="002B1025">
      <w:pPr>
        <w:spacing w:before="0" w:after="0" w:line="240" w:lineRule="auto"/>
      </w:pPr>
      <w:r>
        <w:separator/>
      </w:r>
    </w:p>
  </w:footnote>
  <w:footnote w:type="continuationSeparator" w:id="0">
    <w:p w14:paraId="2C5D4F00" w14:textId="77777777" w:rsidR="00BA59C1" w:rsidRDefault="00BA59C1"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257F9"/>
    <w:rsid w:val="00150506"/>
    <w:rsid w:val="001D2FC7"/>
    <w:rsid w:val="00250751"/>
    <w:rsid w:val="002B1025"/>
    <w:rsid w:val="002C7EE7"/>
    <w:rsid w:val="003919DF"/>
    <w:rsid w:val="00441EDF"/>
    <w:rsid w:val="004C5DD2"/>
    <w:rsid w:val="005264C5"/>
    <w:rsid w:val="00573163"/>
    <w:rsid w:val="0063169D"/>
    <w:rsid w:val="006D3619"/>
    <w:rsid w:val="006E6487"/>
    <w:rsid w:val="00767A53"/>
    <w:rsid w:val="007E1D30"/>
    <w:rsid w:val="008573A1"/>
    <w:rsid w:val="008B64DB"/>
    <w:rsid w:val="00935337"/>
    <w:rsid w:val="00970FD4"/>
    <w:rsid w:val="009D36E7"/>
    <w:rsid w:val="00AD3479"/>
    <w:rsid w:val="00B202AA"/>
    <w:rsid w:val="00B609DB"/>
    <w:rsid w:val="00BA59C1"/>
    <w:rsid w:val="00BE0888"/>
    <w:rsid w:val="00D07A01"/>
    <w:rsid w:val="00D34B26"/>
    <w:rsid w:val="00D370D1"/>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B609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18</cp:revision>
  <cp:lastPrinted>2020-03-08T08:57:00Z</cp:lastPrinted>
  <dcterms:created xsi:type="dcterms:W3CDTF">2020-02-06T08:11:00Z</dcterms:created>
  <dcterms:modified xsi:type="dcterms:W3CDTF">2020-03-19T16:55:00Z</dcterms:modified>
</cp:coreProperties>
</file>